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  <w:t xml:space="preserve">Инструкция для родителей и детей по работе с 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  <w:t>онлайн-платформой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  <w:t xml:space="preserve"> «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36"/>
          <w:szCs w:val="36"/>
          <w:lang w:eastAsia="ru-RU"/>
        </w:rPr>
        <w:t>»</w:t>
      </w:r>
    </w:p>
    <w:p w:rsidR="004C776D" w:rsidRPr="004C776D" w:rsidRDefault="004C776D" w:rsidP="004C776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aps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aps/>
          <w:color w:val="424753"/>
          <w:sz w:val="17"/>
          <w:szCs w:val="17"/>
          <w:lang w:eastAsia="ru-RU"/>
        </w:rPr>
        <w:t>АВТОР: SUPER USER </w:t>
      </w:r>
    </w:p>
    <w:p w:rsidR="004C776D" w:rsidRPr="004C776D" w:rsidRDefault="004C776D" w:rsidP="004C776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9999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999999"/>
          <w:sz w:val="17"/>
          <w:szCs w:val="17"/>
          <w:lang w:eastAsia="ru-RU"/>
        </w:rPr>
        <w:t> </w:t>
      </w:r>
    </w:p>
    <w:p w:rsidR="004C776D" w:rsidRPr="004C776D" w:rsidRDefault="004C776D" w:rsidP="004C776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aps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aps/>
          <w:color w:val="424753"/>
          <w:sz w:val="17"/>
          <w:szCs w:val="17"/>
          <w:lang w:eastAsia="ru-RU"/>
        </w:rPr>
        <w:t>КАТЕГОРИЯ: </w:t>
      </w:r>
      <w:hyperlink r:id="rId5" w:history="1">
        <w:r w:rsidRPr="004C776D">
          <w:rPr>
            <w:rFonts w:ascii="Helvetica" w:eastAsia="Times New Roman" w:hAnsi="Helvetica" w:cs="Times New Roman"/>
            <w:caps/>
            <w:color w:val="8F4DAE"/>
            <w:sz w:val="17"/>
            <w:lang w:eastAsia="ru-RU"/>
          </w:rPr>
          <w:t>НОВОСТИ</w:t>
        </w:r>
      </w:hyperlink>
      <w:r w:rsidRPr="004C776D">
        <w:rPr>
          <w:rFonts w:ascii="Helvetica" w:eastAsia="Times New Roman" w:hAnsi="Helvetica" w:cs="Times New Roman"/>
          <w:caps/>
          <w:color w:val="424753"/>
          <w:sz w:val="17"/>
          <w:szCs w:val="17"/>
          <w:lang w:eastAsia="ru-RU"/>
        </w:rPr>
        <w:t> </w:t>
      </w:r>
    </w:p>
    <w:p w:rsidR="004C776D" w:rsidRPr="004C776D" w:rsidRDefault="004C776D" w:rsidP="004C776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9999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999999"/>
          <w:sz w:val="17"/>
          <w:szCs w:val="17"/>
          <w:lang w:eastAsia="ru-RU"/>
        </w:rPr>
        <w:t> </w:t>
      </w:r>
    </w:p>
    <w:p w:rsidR="004C776D" w:rsidRPr="004C776D" w:rsidRDefault="004C776D" w:rsidP="004C776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aps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aps/>
          <w:color w:val="424753"/>
          <w:sz w:val="17"/>
          <w:szCs w:val="17"/>
          <w:lang w:eastAsia="ru-RU"/>
        </w:rPr>
        <w:t> ОПУБЛИКОВАНО: 06 АПРЕЛЯ 2020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 xml:space="preserve">Инструкция для родителей  и детей по работе с </w:t>
      </w:r>
      <w:proofErr w:type="spellStart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онлайн-платформой</w:t>
      </w:r>
      <w:proofErr w:type="spellEnd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  «</w:t>
      </w:r>
      <w:proofErr w:type="spellStart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»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proofErr w:type="spell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 — это интерактивная образовательная платформа, полностью соответствующая ФГОС и ПООП, и значительно усиливающая классическое школьное образование. 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способствует решению задач Федеральной целевой программы развития образования на 2016-2020 годы по повышению эффективности образования и цифровой грамотности учеников и учителей.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Платформа 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 позволяет изучать в 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онлайн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 режиме нужные предметы в интерактивной интересной форме.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Можно выделить основные моменты работы платформы: </w:t>
      </w:r>
    </w:p>
    <w:p w:rsidR="004C776D" w:rsidRPr="004C776D" w:rsidRDefault="004C776D" w:rsidP="004C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Обучение. Это решение определенных интерактивных задач, каждая из них помогает освоить школьную программу определенного уровня. И в них смоделированы те ситуации, которые могут возникнуть в реальной жизни. Детям они знакомы, и оттого интересны: они понимают, о чем идет речь, и это придает им уверенности.</w:t>
      </w:r>
    </w:p>
    <w:p w:rsidR="004C776D" w:rsidRPr="004C776D" w:rsidRDefault="004C776D" w:rsidP="004C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Взаимодействие, диалог. Также важно, что система ведет с учеником диалог, 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хвалит за правильные действия и … нет</w:t>
      </w:r>
      <w:proofErr w:type="gram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, не ругает за неправильные, а предлагает подумать. Более того, она будет задавать уточняющие вопросы, что и приведет ребенка к нужному ответу. Как только задание выполнено, можно переходить к следующему, и все хотят играть максимально долго.</w:t>
      </w:r>
    </w:p>
    <w:p w:rsidR="004C776D" w:rsidRPr="004C776D" w:rsidRDefault="004C776D" w:rsidP="004C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Индивидуальность подхода. Аналитики нужны для того, чтобы научить систему проводить анализ действий ученика, быстроту выполнения им заданий и допущенные ошибки. Каждому подбираются индивидуальные задачи в определенной последовательности, даются объяснения, чтобы дети полностью освоили сложные моменты. 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 способна подстроиться под учеников, которым нужно больше времени для освоения материала, помогает анализировать им ошибки.</w:t>
      </w:r>
    </w:p>
    <w:p w:rsidR="004C776D" w:rsidRPr="004C776D" w:rsidRDefault="004C776D" w:rsidP="004C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Предметы. В данный момент на платформе созданы задачи по математике, русскому языку, английскому языку и окружающему миру.</w:t>
      </w:r>
    </w:p>
    <w:p w:rsidR="004C776D" w:rsidRPr="004C776D" w:rsidRDefault="004C776D" w:rsidP="004C7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Мониторинг. У учителя есть возможность получить статистические данные о результатах каждого ребенка, проанализировать количество выполненных задач в любой момент и время, которое было потрачено для этого. Также можно увидеть наиболее сложные темы, чтобы уделить им больше внимания.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</w:t>
      </w:r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 xml:space="preserve">Возможности сайта </w:t>
      </w:r>
      <w:proofErr w:type="spellStart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 xml:space="preserve"> для ученика.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Ученику достаточно ввести в командную строку любого браузера фразу «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», зайти на сайт, ввести свои логин и пароль, выданные учителем, и… можно приступать.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Во-первых</w:t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, ученику доступно обучение. Каждый день каждому ученику дается возможность пройти 20 бесплатных заданий. Кроме того, если учитель в будни до 16.00. включает опцию «Начать урок», то ученики в течение 60 минут могут решать карточки без ограничений. А также без ограничений по времени ученики могут решать задания от учителя, которые им задает их классный руководитель.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Во-вторых</w:t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, периодически на сайте проходят марафоны, где классу предлагается посоревноваться с другими классами школы и каждому ученику класса друг с другом. Ученик может посмотреть статистику: свое место в классе, школе, место класса в школе.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</w:t>
      </w:r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В-третьих</w:t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, прохождение олимпиад доступно почти всегда, сначала проходят пробные туры, где ребенок может потренироваться в выполнении заданий, и не ограничен по времени; и основные туры, где ученику дается на выполнение 60 минут времени и нужно выполнить определенное количество заданий. За выполнение ребенку дается диплом победителя, похвальная грамота или сертификат участника. Ученикам они доступны для просмотра и скачивания.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 В-четвертых,</w:t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на сайте есть развивающие мультфильмы и игры, соответствующие возрасту ребенка.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</w:t>
      </w:r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 xml:space="preserve">Возможности сайта </w:t>
      </w:r>
      <w:proofErr w:type="spellStart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учи</w:t>
      </w:r>
      <w:proofErr w:type="gramStart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.р</w:t>
      </w:r>
      <w:proofErr w:type="gramEnd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>у</w:t>
      </w:r>
      <w:proofErr w:type="spellEnd"/>
      <w:r w:rsidRPr="004C776D">
        <w:rPr>
          <w:rFonts w:ascii="Helvetica" w:eastAsia="Times New Roman" w:hAnsi="Helvetica" w:cs="Times New Roman"/>
          <w:b/>
          <w:bCs/>
          <w:color w:val="424753"/>
          <w:sz w:val="17"/>
          <w:lang w:eastAsia="ru-RU"/>
        </w:rPr>
        <w:t xml:space="preserve"> для родителя.</w:t>
      </w:r>
    </w:p>
    <w:p w:rsidR="004C776D" w:rsidRPr="004C776D" w:rsidRDefault="004C776D" w:rsidP="004C77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Родитель под своим логином и паролем, которые можно взять у классного руководителя, может зарегистрироваться на сайте и отслеживать успехи своего ребенка.</w:t>
      </w:r>
    </w:p>
    <w:p w:rsidR="004C776D" w:rsidRPr="004C776D" w:rsidRDefault="004C776D" w:rsidP="004C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В любом браузере, </w:t>
      </w:r>
      <w:proofErr w:type="gram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находим</w:t>
      </w:r>
      <w:proofErr w:type="gramEnd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 </w:t>
      </w:r>
      <w:proofErr w:type="spellStart"/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Учи.ру</w:t>
      </w:r>
      <w:proofErr w:type="spellEnd"/>
    </w:p>
    <w:p w:rsidR="004C776D" w:rsidRPr="004C776D" w:rsidRDefault="004C776D" w:rsidP="004C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 xml:space="preserve">Вводим приглашение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lastRenderedPageBreak/>
        <w:t>  </w:t>
      </w:r>
      <w:r>
        <w:rPr>
          <w:rFonts w:ascii="Helvetica" w:eastAsia="Times New Roman" w:hAnsi="Helvetica" w:cs="Times New Roman"/>
          <w:noProof/>
          <w:color w:val="424753"/>
          <w:sz w:val="17"/>
          <w:szCs w:val="17"/>
          <w:lang w:eastAsia="ru-RU"/>
        </w:rPr>
        <w:drawing>
          <wp:inline distT="0" distB="0" distL="0" distR="0">
            <wp:extent cx="6612255" cy="385572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    </w:t>
      </w:r>
    </w:p>
    <w:p w:rsidR="004C776D" w:rsidRPr="004C776D" w:rsidRDefault="004C776D" w:rsidP="004C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Helvetica" w:eastAsia="Times New Roman" w:hAnsi="Helvetica" w:cs="Times New Roman"/>
          <w:noProof/>
          <w:color w:val="424753"/>
          <w:sz w:val="17"/>
          <w:szCs w:val="17"/>
          <w:lang w:eastAsia="ru-RU"/>
        </w:rPr>
        <w:drawing>
          <wp:inline distT="0" distB="0" distL="0" distR="0">
            <wp:extent cx="6619240" cy="427164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    </w:t>
      </w:r>
    </w:p>
    <w:p w:rsidR="004C776D" w:rsidRPr="004C776D" w:rsidRDefault="004C776D" w:rsidP="004C7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</w:pP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Helvetica" w:eastAsia="Times New Roman" w:hAnsi="Helvetica" w:cs="Times New Roman"/>
          <w:noProof/>
          <w:color w:val="424753"/>
          <w:sz w:val="17"/>
          <w:szCs w:val="17"/>
          <w:lang w:eastAsia="ru-RU"/>
        </w:rPr>
        <w:lastRenderedPageBreak/>
        <w:drawing>
          <wp:inline distT="0" distB="0" distL="0" distR="0">
            <wp:extent cx="7390130" cy="5008880"/>
            <wp:effectExtent l="19050" t="0" r="127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50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6D">
        <w:rPr>
          <w:rFonts w:ascii="Helvetica" w:eastAsia="Times New Roman" w:hAnsi="Helvetica" w:cs="Times New Roman"/>
          <w:color w:val="424753"/>
          <w:sz w:val="17"/>
          <w:szCs w:val="17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583C29" w:rsidRDefault="00583C29"/>
    <w:sectPr w:rsidR="00583C29" w:rsidSect="00734B19">
      <w:pgSz w:w="11905" w:h="16837"/>
      <w:pgMar w:top="568" w:right="709" w:bottom="70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4D8"/>
    <w:multiLevelType w:val="multilevel"/>
    <w:tmpl w:val="0746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305F7"/>
    <w:multiLevelType w:val="multilevel"/>
    <w:tmpl w:val="E51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C776D"/>
    <w:rsid w:val="004C776D"/>
    <w:rsid w:val="00583C29"/>
    <w:rsid w:val="00734B19"/>
    <w:rsid w:val="00B4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9"/>
  </w:style>
  <w:style w:type="paragraph" w:styleId="2">
    <w:name w:val="heading 2"/>
    <w:basedOn w:val="a"/>
    <w:link w:val="20"/>
    <w:uiPriority w:val="9"/>
    <w:qFormat/>
    <w:rsid w:val="004C7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77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7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32-school.ru/ne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2020-04-07T09:29:00Z</dcterms:created>
  <dcterms:modified xsi:type="dcterms:W3CDTF">2020-04-07T09:30:00Z</dcterms:modified>
</cp:coreProperties>
</file>